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2421DA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36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56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2364F3" w:rsidRPr="00D863C5">
        <w:rPr>
          <w:rFonts w:ascii="Times New Roman" w:hAnsi="Times New Roman" w:cs="Times New Roman"/>
          <w:sz w:val="24"/>
          <w:szCs w:val="24"/>
          <w:lang w:val="sr-Cyrl-CS"/>
        </w:rPr>
        <w:t>. Закона о локалним изборима</w:t>
      </w:r>
      <w:r w:rsidR="00236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4F3"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2364F3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2364F3">
        <w:rPr>
          <w:rFonts w:ascii="Times New Roman" w:hAnsi="Times New Roman"/>
          <w:color w:val="000000"/>
          <w:sz w:val="24"/>
          <w:lang w:val="ru-RU"/>
        </w:rPr>
        <w:t>/</w:t>
      </w:r>
      <w:r w:rsidR="00A72560">
        <w:rPr>
          <w:rFonts w:ascii="Times New Roman" w:hAnsi="Times New Roman"/>
          <w:color w:val="000000"/>
          <w:sz w:val="24"/>
          <w:lang w:val="ru-RU"/>
        </w:rPr>
        <w:t>20</w:t>
      </w:r>
      <w:r w:rsidR="002364F3">
        <w:rPr>
          <w:rFonts w:ascii="Times New Roman" w:hAnsi="Times New Roman"/>
          <w:color w:val="000000"/>
          <w:sz w:val="24"/>
          <w:lang w:val="ru-RU"/>
        </w:rPr>
        <w:t>07, 34/</w:t>
      </w:r>
      <w:r w:rsidR="00A72560">
        <w:rPr>
          <w:rFonts w:ascii="Times New Roman" w:hAnsi="Times New Roman"/>
          <w:color w:val="000000"/>
          <w:sz w:val="24"/>
          <w:lang w:val="ru-RU"/>
        </w:rPr>
        <w:t>20</w:t>
      </w:r>
      <w:r w:rsidR="002364F3">
        <w:rPr>
          <w:rFonts w:ascii="Times New Roman" w:hAnsi="Times New Roman"/>
          <w:color w:val="000000"/>
          <w:sz w:val="24"/>
          <w:lang w:val="ru-RU"/>
        </w:rPr>
        <w:t>10 – одлука УС, 54/</w:t>
      </w:r>
      <w:r w:rsidR="00A72560">
        <w:rPr>
          <w:rFonts w:ascii="Times New Roman" w:hAnsi="Times New Roman"/>
          <w:color w:val="000000"/>
          <w:sz w:val="24"/>
          <w:lang w:val="ru-RU"/>
        </w:rPr>
        <w:t>20</w:t>
      </w:r>
      <w:r w:rsidR="002364F3">
        <w:rPr>
          <w:rFonts w:ascii="Times New Roman" w:hAnsi="Times New Roman"/>
          <w:color w:val="000000"/>
          <w:sz w:val="24"/>
          <w:lang w:val="ru-RU"/>
        </w:rPr>
        <w:t>11, 12/</w:t>
      </w:r>
      <w:r w:rsidR="00A72560">
        <w:rPr>
          <w:rFonts w:ascii="Times New Roman" w:hAnsi="Times New Roman"/>
          <w:color w:val="000000"/>
          <w:sz w:val="24"/>
          <w:lang w:val="ru-RU"/>
        </w:rPr>
        <w:t>20</w:t>
      </w:r>
      <w:r w:rsidR="002364F3">
        <w:rPr>
          <w:rFonts w:ascii="Times New Roman" w:hAnsi="Times New Roman"/>
          <w:color w:val="000000"/>
          <w:sz w:val="24"/>
          <w:lang w:val="ru-RU"/>
        </w:rPr>
        <w:t>20</w:t>
      </w:r>
      <w:r w:rsidR="002364F3">
        <w:rPr>
          <w:lang w:val="sr-Cyrl-CS"/>
        </w:rPr>
        <w:t xml:space="preserve"> </w:t>
      </w:r>
      <w:r w:rsidR="002364F3">
        <w:rPr>
          <w:rFonts w:ascii="Times New Roman" w:hAnsi="Times New Roman" w:cs="Times New Roman"/>
          <w:sz w:val="24"/>
          <w:szCs w:val="24"/>
          <w:lang w:val="sr-Cyrl-CS"/>
        </w:rPr>
        <w:t>и 16/</w:t>
      </w:r>
      <w:r w:rsidR="00A7256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364F3">
        <w:rPr>
          <w:rFonts w:ascii="Times New Roman" w:hAnsi="Times New Roman" w:cs="Times New Roman"/>
          <w:sz w:val="24"/>
          <w:szCs w:val="24"/>
          <w:lang w:val="sr-Cyrl-CS"/>
        </w:rPr>
        <w:t>20 - аутентично тумачење</w:t>
      </w:r>
      <w:r w:rsidR="00A72560">
        <w:rPr>
          <w:rFonts w:ascii="Times New Roman" w:hAnsi="Times New Roman"/>
          <w:color w:val="000000"/>
          <w:sz w:val="24"/>
          <w:lang w:val="ru-RU"/>
        </w:rPr>
        <w:t>) и члана 5. Уредбе о мерама за време ванредног стања (</w:t>
      </w:r>
      <w:r w:rsidR="00A72560">
        <w:rPr>
          <w:rFonts w:ascii="Times New Roman" w:eastAsia="Times New Roman" w:hAnsi="Times New Roman" w:cs="Times New Roman"/>
          <w:color w:val="000000"/>
          <w:sz w:val="24"/>
          <w:lang w:val="ru-RU"/>
        </w:rPr>
        <w:t>„</w:t>
      </w:r>
      <w:r w:rsidR="00A72560">
        <w:rPr>
          <w:rFonts w:ascii="Times New Roman" w:hAnsi="Times New Roman"/>
          <w:color w:val="000000"/>
          <w:sz w:val="24"/>
          <w:lang w:val="ru-RU"/>
        </w:rPr>
        <w:t>Службени гласник РС</w:t>
      </w:r>
      <w:r w:rsidR="00A72560"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 w:rsidR="00A72560">
        <w:rPr>
          <w:rFonts w:ascii="Times New Roman" w:hAnsi="Times New Roman"/>
          <w:color w:val="000000"/>
          <w:sz w:val="24"/>
          <w:lang w:val="ru-RU"/>
        </w:rPr>
        <w:t>, број 31/2020)</w:t>
      </w:r>
      <w:r w:rsidR="002364F3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Хан, на седници одржаној дана </w:t>
      </w:r>
      <w:r w:rsidR="002364F3">
        <w:rPr>
          <w:rFonts w:ascii="Times New Roman" w:hAnsi="Times New Roman"/>
          <w:color w:val="000000"/>
          <w:sz w:val="24"/>
          <w:lang w:val="ru-RU"/>
        </w:rPr>
        <w:t>16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E618D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Default="00A72560" w:rsidP="00A7256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О ПРЕКИДУ СВИХ ИЗБОРНИХ РАДЊИ У СПРОВОЂЕЊУ ИЗБОРА ЗА ОДБОРНИКЕ СКУПШТИНЕ ОПШТИНЕ ВЛАДИЧИН ХАН, РАСПИСАНИХ ЗА 26. АПРИЛ 2020. ГОДИНЕ</w:t>
      </w:r>
    </w:p>
    <w:p w:rsidR="00A72560" w:rsidRPr="006F21C3" w:rsidRDefault="00A72560" w:rsidP="00A7256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A72560" w:rsidP="00A72560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Прекидају се све изборне радње у спровођењу избора за одборнике Скупштине општине Владичин Хан, расписаних за 26. април 2020. године, док важи Одлука о проглашењу ванредног стања (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„</w:t>
      </w:r>
      <w:r>
        <w:rPr>
          <w:rFonts w:ascii="Times New Roman" w:hAnsi="Times New Roman"/>
          <w:color w:val="000000"/>
          <w:sz w:val="24"/>
          <w:lang w:val="ru-RU"/>
        </w:rPr>
        <w:t>Службени гласник РС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>
        <w:rPr>
          <w:rFonts w:ascii="Times New Roman" w:hAnsi="Times New Roman"/>
          <w:color w:val="000000"/>
          <w:sz w:val="24"/>
          <w:lang w:val="ru-RU"/>
        </w:rPr>
        <w:t>, број 29/2020)</w:t>
      </w:r>
      <w:r w:rsidR="00D94401">
        <w:rPr>
          <w:rFonts w:ascii="Times New Roman" w:hAnsi="Times New Roman"/>
          <w:color w:val="000000"/>
          <w:sz w:val="24"/>
          <w:lang w:val="ru-RU"/>
        </w:rPr>
        <w:t>.</w:t>
      </w:r>
    </w:p>
    <w:p w:rsidR="00A20706" w:rsidRPr="00E6592E" w:rsidRDefault="00D94401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Престају да теку сви рокови за вршење изборних радњи у поступку спровођења избора из тачке 1. овог решења, утврђени Законом о 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локалним изборима </w:t>
      </w:r>
      <w:r w:rsidR="007A6435"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7A6435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7A6435">
        <w:rPr>
          <w:rFonts w:ascii="Times New Roman" w:hAnsi="Times New Roman"/>
          <w:color w:val="000000"/>
          <w:sz w:val="24"/>
          <w:lang w:val="ru-RU"/>
        </w:rPr>
        <w:t>/2007, 34/2010 – одлука УС, 54/2011, 12/2020</w:t>
      </w:r>
      <w:r w:rsidR="007A6435">
        <w:rPr>
          <w:lang w:val="sr-Cyrl-CS"/>
        </w:rPr>
        <w:t xml:space="preserve"> </w:t>
      </w:r>
      <w:r w:rsidR="007A6435">
        <w:rPr>
          <w:rFonts w:ascii="Times New Roman" w:hAnsi="Times New Roman" w:cs="Times New Roman"/>
          <w:sz w:val="24"/>
          <w:szCs w:val="24"/>
          <w:lang w:val="sr-Cyrl-CS"/>
        </w:rPr>
        <w:t>и 16/2020 - аутентично тумачење</w:t>
      </w:r>
      <w:r w:rsidR="007A6435">
        <w:rPr>
          <w:rFonts w:ascii="Times New Roman" w:hAnsi="Times New Roman"/>
          <w:color w:val="000000"/>
          <w:sz w:val="24"/>
          <w:lang w:val="ru-RU"/>
        </w:rPr>
        <w:t>) и другим прописима који се сходно примењују на изборе одборника у Скупштини општине Владичин Хан  и Роковника за вршење изборних радњи у поступку спровођења избора за одборнике Скупштине општине Владичин Хан расписаних за 26. априла 2020. године број 013-19/3/2020.</w:t>
      </w:r>
    </w:p>
    <w:p w:rsidR="00E6592E" w:rsidRPr="00A8384F" w:rsidRDefault="00E6592E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Нови рокови за вршење изборних радњи у поступку спровођења избора за одборнике Скупштине општине Владичин Хан биће утврђени у складу са временом наставка спровођења изборних радњи које ће бити установљено одлуком о престанку ванредног стања, када се за то стекну услови.</w:t>
      </w:r>
    </w:p>
    <w:p w:rsidR="00A8384F" w:rsidRPr="00A8384F" w:rsidRDefault="00A8384F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Све до сада преузете изборне радње у поступку спровођења избора из тачке 1. овог решења остају на правној снази.</w:t>
      </w:r>
    </w:p>
    <w:p w:rsidR="00A8384F" w:rsidRPr="00A20706" w:rsidRDefault="00A8384F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Ово решење објавити у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Службеном гласнику града Врања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 w:rsidR="00AA3EB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A72560" w:rsidRPr="00A72560" w:rsidRDefault="00A72560" w:rsidP="00A72560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C1CBD" w:rsidRDefault="00D863C5" w:rsidP="00AA3EB2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 w:rsidR="00AA3EB2">
        <w:rPr>
          <w:rFonts w:ascii="Times New Roman" w:hAnsi="Times New Roman"/>
          <w:color w:val="000000"/>
          <w:sz w:val="24"/>
          <w:lang w:val="ru-RU"/>
        </w:rPr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AA3EB2" w:rsidRDefault="00AA3EB2" w:rsidP="00AA3EB2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Влада је, на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 основу члана 200. став 6. Устава Републике Србије, уз супотпис председника Републике, 16. </w:t>
      </w:r>
      <w:r w:rsidR="0066461D">
        <w:rPr>
          <w:rFonts w:ascii="Times New Roman" w:hAnsi="Times New Roman"/>
          <w:color w:val="000000"/>
          <w:sz w:val="24"/>
          <w:lang w:val="ru-RU"/>
        </w:rPr>
        <w:t>м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арта 2020. </w:t>
      </w:r>
      <w:r w:rsidR="002139A6">
        <w:rPr>
          <w:rFonts w:ascii="Times New Roman" w:hAnsi="Times New Roman"/>
          <w:color w:val="000000"/>
          <w:sz w:val="24"/>
          <w:lang w:val="ru-RU"/>
        </w:rPr>
        <w:t>г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одине донела Уредбу о мерама за време ванредног стања. Уредба је ступила на снагу даном објављивања у 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„Службеном гласнику </w:t>
      </w:r>
      <w:r w:rsidR="0066461D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Републике Србије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 w:rsidR="0066461D">
        <w:rPr>
          <w:rFonts w:ascii="Times New Roman" w:eastAsia="Times New Roman" w:hAnsi="Times New Roman" w:cs="Times New Roman"/>
          <w:color w:val="000000"/>
          <w:sz w:val="24"/>
          <w:lang w:val="ru-RU"/>
        </w:rPr>
        <w:t>, 16. марта 2020. године.</w:t>
      </w:r>
    </w:p>
    <w:p w:rsidR="0026696E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ab/>
      </w:r>
      <w:r w:rsidR="0066461D">
        <w:rPr>
          <w:rFonts w:ascii="Times New Roman" w:hAnsi="Times New Roman"/>
          <w:color w:val="000000"/>
          <w:sz w:val="24"/>
          <w:lang w:val="ru-RU"/>
        </w:rPr>
        <w:t xml:space="preserve">Чланом 5. </w:t>
      </w:r>
      <w:r w:rsidR="00650099">
        <w:rPr>
          <w:rFonts w:ascii="Times New Roman" w:hAnsi="Times New Roman"/>
          <w:color w:val="000000"/>
          <w:sz w:val="24"/>
          <w:lang w:val="ru-RU"/>
        </w:rPr>
        <w:t>н</w:t>
      </w:r>
      <w:r w:rsidR="0066461D">
        <w:rPr>
          <w:rFonts w:ascii="Times New Roman" w:hAnsi="Times New Roman"/>
          <w:color w:val="000000"/>
          <w:sz w:val="24"/>
          <w:lang w:val="ru-RU"/>
        </w:rPr>
        <w:t>аведене уредбе прописано је да се њеним ступањем на с</w:t>
      </w:r>
      <w:r w:rsidR="002139A6">
        <w:rPr>
          <w:rFonts w:ascii="Times New Roman" w:hAnsi="Times New Roman"/>
          <w:color w:val="000000"/>
          <w:sz w:val="24"/>
          <w:lang w:val="ru-RU"/>
        </w:rPr>
        <w:t>наг</w:t>
      </w:r>
      <w:r w:rsidR="0066461D">
        <w:rPr>
          <w:rFonts w:ascii="Times New Roman" w:hAnsi="Times New Roman"/>
          <w:color w:val="000000"/>
          <w:sz w:val="24"/>
          <w:lang w:val="ru-RU"/>
        </w:rPr>
        <w:t xml:space="preserve">у прекидају све изборне радње у спровођењу избора за </w:t>
      </w:r>
      <w:r w:rsidR="002139A6">
        <w:rPr>
          <w:rFonts w:ascii="Times New Roman" w:hAnsi="Times New Roman"/>
          <w:color w:val="000000"/>
          <w:sz w:val="24"/>
          <w:lang w:val="ru-RU"/>
        </w:rPr>
        <w:t xml:space="preserve">народне </w:t>
      </w:r>
      <w:r w:rsidR="00A93738">
        <w:rPr>
          <w:rFonts w:ascii="Times New Roman" w:hAnsi="Times New Roman"/>
          <w:color w:val="000000"/>
          <w:sz w:val="24"/>
          <w:lang w:val="ru-RU"/>
        </w:rPr>
        <w:t>посланике</w:t>
      </w:r>
      <w:r w:rsidR="00E535F4">
        <w:rPr>
          <w:rFonts w:ascii="Times New Roman" w:hAnsi="Times New Roman"/>
          <w:color w:val="000000"/>
          <w:sz w:val="24"/>
          <w:lang w:val="ru-RU"/>
        </w:rPr>
        <w:t xml:space="preserve">, посланике Скупштине Аутономне покрајине Војводине и </w:t>
      </w:r>
      <w:r w:rsidR="0026696E">
        <w:rPr>
          <w:rFonts w:ascii="Times New Roman" w:hAnsi="Times New Roman"/>
          <w:color w:val="000000"/>
          <w:sz w:val="24"/>
          <w:lang w:val="ru-RU"/>
        </w:rPr>
        <w:t>одборнике скупштина општина и градова који су расписани за 26. априла 2020. године и да ће време наставка спровођења изборних радњи бити установљено одлуком о престанку ванредног стања, када се за то стекну услови.</w:t>
      </w:r>
    </w:p>
    <w:p w:rsidR="001C1CBD" w:rsidRDefault="0026696E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наведеним, Изборна комисија општине Владичин Хан, као орган који спроводи поступак избора за одборнике</w:t>
      </w:r>
      <w:r w:rsidRPr="0026696E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Скупштине општине Владичин Хан, доноси решење о прекиду изборних радњи, за време док траје ванредно стање, с тим да ће се изборни процес, укључујући и рокове за вршење изборних радњи, наставити у складу са одлуком о прест</w:t>
      </w:r>
      <w:r w:rsidR="004B7CAD">
        <w:rPr>
          <w:rFonts w:ascii="Times New Roman" w:hAnsi="Times New Roman"/>
          <w:color w:val="000000"/>
          <w:sz w:val="24"/>
          <w:lang w:val="ru-RU"/>
        </w:rPr>
        <w:t>анку ванредног стања, што ће би</w:t>
      </w:r>
      <w:r>
        <w:rPr>
          <w:rFonts w:ascii="Times New Roman" w:hAnsi="Times New Roman"/>
          <w:color w:val="000000"/>
          <w:sz w:val="24"/>
          <w:lang w:val="ru-RU"/>
        </w:rPr>
        <w:t>ти уређено посебним актом</w:t>
      </w:r>
      <w:r w:rsidR="004B7CAD">
        <w:rPr>
          <w:rFonts w:ascii="Times New Roman" w:hAnsi="Times New Roman"/>
          <w:color w:val="000000"/>
          <w:sz w:val="24"/>
          <w:lang w:val="ru-RU"/>
        </w:rPr>
        <w:t xml:space="preserve"> Републичке изборне комисије.</w:t>
      </w: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</w:t>
      </w:r>
      <w:r w:rsidR="0066461D">
        <w:rPr>
          <w:rFonts w:ascii="Times New Roman" w:hAnsi="Times New Roman"/>
          <w:color w:val="000000"/>
          <w:sz w:val="24"/>
          <w:lang w:val="ru-RU"/>
        </w:rPr>
        <w:t>часа доношења</w:t>
      </w:r>
      <w:r>
        <w:rPr>
          <w:rFonts w:ascii="Times New Roman" w:hAnsi="Times New Roman"/>
          <w:color w:val="000000"/>
          <w:sz w:val="24"/>
          <w:lang w:val="ru-RU"/>
        </w:rPr>
        <w:t xml:space="preserve">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AA3EB2">
        <w:rPr>
          <w:rFonts w:ascii="Times New Roman" w:hAnsi="Times New Roman"/>
          <w:color w:val="000000"/>
          <w:sz w:val="24"/>
          <w:lang w:val="ru-RU"/>
        </w:rPr>
        <w:t>26</w:t>
      </w:r>
      <w:r w:rsidR="00307EE6">
        <w:rPr>
          <w:rFonts w:ascii="Times New Roman" w:hAnsi="Times New Roman"/>
          <w:color w:val="000000"/>
          <w:sz w:val="24"/>
          <w:lang w:val="ru-RU"/>
        </w:rPr>
        <w:t>/</w:t>
      </w:r>
      <w:r w:rsidR="00AA3EB2">
        <w:rPr>
          <w:rFonts w:ascii="Times New Roman" w:hAnsi="Times New Roman"/>
          <w:color w:val="000000"/>
          <w:sz w:val="24"/>
          <w:lang w:val="ru-RU"/>
        </w:rPr>
        <w:t>2</w:t>
      </w:r>
      <w:r w:rsidR="0072422A">
        <w:rPr>
          <w:rFonts w:ascii="Times New Roman" w:hAnsi="Times New Roman"/>
          <w:color w:val="000000"/>
          <w:sz w:val="24"/>
          <w:lang w:val="ru-RU"/>
        </w:rPr>
        <w:t>/20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A20706">
        <w:rPr>
          <w:rFonts w:ascii="Times New Roman" w:hAnsi="Times New Roman"/>
          <w:color w:val="000000"/>
          <w:sz w:val="24"/>
          <w:lang w:val="ru-RU"/>
        </w:rPr>
        <w:t>16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307EE6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у </w:t>
      </w:r>
      <w:r w:rsidR="00A20706">
        <w:rPr>
          <w:rFonts w:ascii="Times New Roman" w:hAnsi="Times New Roman"/>
          <w:color w:val="000000"/>
          <w:sz w:val="24"/>
          <w:lang w:val="ru-RU"/>
        </w:rPr>
        <w:t>19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="00A20706">
        <w:rPr>
          <w:rFonts w:ascii="Times New Roman" w:hAnsi="Times New Roman"/>
          <w:color w:val="000000"/>
          <w:sz w:val="24"/>
          <w:lang w:val="ru-RU"/>
        </w:rPr>
        <w:t>45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307EE6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D94"/>
    <w:multiLevelType w:val="hybridMultilevel"/>
    <w:tmpl w:val="CF3017BA"/>
    <w:lvl w:ilvl="0" w:tplc="B60A13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070" w:hanging="360"/>
      </w:pPr>
    </w:lvl>
    <w:lvl w:ilvl="2" w:tplc="0C1A001B" w:tentative="1">
      <w:start w:val="1"/>
      <w:numFmt w:val="lowerRoman"/>
      <w:lvlText w:val="%3."/>
      <w:lvlJc w:val="right"/>
      <w:pPr>
        <w:ind w:left="2790" w:hanging="180"/>
      </w:pPr>
    </w:lvl>
    <w:lvl w:ilvl="3" w:tplc="0C1A000F" w:tentative="1">
      <w:start w:val="1"/>
      <w:numFmt w:val="decimal"/>
      <w:lvlText w:val="%4."/>
      <w:lvlJc w:val="left"/>
      <w:pPr>
        <w:ind w:left="3510" w:hanging="360"/>
      </w:pPr>
    </w:lvl>
    <w:lvl w:ilvl="4" w:tplc="0C1A0019" w:tentative="1">
      <w:start w:val="1"/>
      <w:numFmt w:val="lowerLetter"/>
      <w:lvlText w:val="%5."/>
      <w:lvlJc w:val="left"/>
      <w:pPr>
        <w:ind w:left="4230" w:hanging="360"/>
      </w:pPr>
    </w:lvl>
    <w:lvl w:ilvl="5" w:tplc="0C1A001B" w:tentative="1">
      <w:start w:val="1"/>
      <w:numFmt w:val="lowerRoman"/>
      <w:lvlText w:val="%6."/>
      <w:lvlJc w:val="right"/>
      <w:pPr>
        <w:ind w:left="4950" w:hanging="180"/>
      </w:pPr>
    </w:lvl>
    <w:lvl w:ilvl="6" w:tplc="0C1A000F" w:tentative="1">
      <w:start w:val="1"/>
      <w:numFmt w:val="decimal"/>
      <w:lvlText w:val="%7."/>
      <w:lvlJc w:val="left"/>
      <w:pPr>
        <w:ind w:left="5670" w:hanging="360"/>
      </w:pPr>
    </w:lvl>
    <w:lvl w:ilvl="7" w:tplc="0C1A0019" w:tentative="1">
      <w:start w:val="1"/>
      <w:numFmt w:val="lowerLetter"/>
      <w:lvlText w:val="%8."/>
      <w:lvlJc w:val="left"/>
      <w:pPr>
        <w:ind w:left="6390" w:hanging="360"/>
      </w:pPr>
    </w:lvl>
    <w:lvl w:ilvl="8" w:tplc="0C1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774F1"/>
    <w:rsid w:val="001C1CBD"/>
    <w:rsid w:val="002139A6"/>
    <w:rsid w:val="002364F3"/>
    <w:rsid w:val="002421DA"/>
    <w:rsid w:val="0026696E"/>
    <w:rsid w:val="00307EE6"/>
    <w:rsid w:val="004B7CAD"/>
    <w:rsid w:val="00650099"/>
    <w:rsid w:val="0066461D"/>
    <w:rsid w:val="006F21C3"/>
    <w:rsid w:val="006F4BD2"/>
    <w:rsid w:val="00706793"/>
    <w:rsid w:val="0072422A"/>
    <w:rsid w:val="007A6435"/>
    <w:rsid w:val="00866C2D"/>
    <w:rsid w:val="00A20706"/>
    <w:rsid w:val="00A72560"/>
    <w:rsid w:val="00A8384F"/>
    <w:rsid w:val="00A93738"/>
    <w:rsid w:val="00AA3EB2"/>
    <w:rsid w:val="00D13388"/>
    <w:rsid w:val="00D166DC"/>
    <w:rsid w:val="00D863C5"/>
    <w:rsid w:val="00D94401"/>
    <w:rsid w:val="00E535F4"/>
    <w:rsid w:val="00E618D0"/>
    <w:rsid w:val="00E6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D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7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BIRACKI_SPISAK</dc:creator>
  <cp:lastModifiedBy>PCIM</cp:lastModifiedBy>
  <cp:revision>6</cp:revision>
  <cp:lastPrinted>2020-03-17T12:13:00Z</cp:lastPrinted>
  <dcterms:created xsi:type="dcterms:W3CDTF">2020-03-17T08:16:00Z</dcterms:created>
  <dcterms:modified xsi:type="dcterms:W3CDTF">2020-03-17T13:25:00Z</dcterms:modified>
</cp:coreProperties>
</file>